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A25A2" w14:textId="4870B727" w:rsidR="00EC27F7" w:rsidRPr="00EC27F7" w:rsidRDefault="00EC27F7" w:rsidP="00EC27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EC27F7">
        <w:rPr>
          <w:rFonts w:ascii="Times New Roman" w:hAnsi="Times New Roman" w:cs="Times New Roman"/>
          <w:sz w:val="28"/>
          <w:szCs w:val="28"/>
          <w:lang w:val="sr-Cyrl-RS"/>
        </w:rPr>
        <w:t>Доц</w:t>
      </w:r>
      <w:proofErr w:type="spellEnd"/>
      <w:r w:rsidRPr="00EC27F7">
        <w:rPr>
          <w:rFonts w:ascii="Times New Roman" w:hAnsi="Times New Roman" w:cs="Times New Roman"/>
          <w:sz w:val="28"/>
          <w:szCs w:val="28"/>
          <w:lang w:val="sr-Cyrl-RS"/>
        </w:rPr>
        <w:t xml:space="preserve"> др Игор Кончар </w:t>
      </w:r>
    </w:p>
    <w:p w14:paraId="61092788" w14:textId="77777777" w:rsidR="00236B02" w:rsidRDefault="00EC27F7" w:rsidP="00236B02">
      <w:pPr>
        <w:spacing w:after="0"/>
        <w:jc w:val="center"/>
        <w:rPr>
          <w:rFonts w:ascii="Times New Roman" w:hAnsi="Times New Roman" w:cs="Times New Roman"/>
          <w:lang w:val="sr-Latn-RS"/>
        </w:rPr>
      </w:pPr>
      <w:r w:rsidRPr="00EC27F7">
        <w:rPr>
          <w:rFonts w:ascii="Times New Roman" w:hAnsi="Times New Roman" w:cs="Times New Roman"/>
          <w:lang w:val="sr-Cyrl-RS"/>
        </w:rPr>
        <w:t xml:space="preserve">Клиника за васкуларну и </w:t>
      </w:r>
      <w:proofErr w:type="spellStart"/>
      <w:r w:rsidRPr="00EC27F7">
        <w:rPr>
          <w:rFonts w:ascii="Times New Roman" w:hAnsi="Times New Roman" w:cs="Times New Roman"/>
          <w:lang w:val="sr-Cyrl-RS"/>
        </w:rPr>
        <w:t>ендоваскуларну</w:t>
      </w:r>
      <w:proofErr w:type="spellEnd"/>
      <w:r w:rsidRPr="00EC27F7">
        <w:rPr>
          <w:rFonts w:ascii="Times New Roman" w:hAnsi="Times New Roman" w:cs="Times New Roman"/>
          <w:lang w:val="sr-Cyrl-RS"/>
        </w:rPr>
        <w:t xml:space="preserve"> хирургију</w:t>
      </w:r>
      <w:r w:rsidR="00236B02">
        <w:rPr>
          <w:rFonts w:ascii="Times New Roman" w:hAnsi="Times New Roman" w:cs="Times New Roman"/>
          <w:lang w:val="sr-Latn-RS"/>
        </w:rPr>
        <w:t>,</w:t>
      </w:r>
    </w:p>
    <w:p w14:paraId="6D0342E4" w14:textId="373E657F" w:rsidR="00EC27F7" w:rsidRDefault="00EC27F7" w:rsidP="00236B02">
      <w:pPr>
        <w:spacing w:after="0"/>
        <w:jc w:val="center"/>
        <w:rPr>
          <w:rFonts w:ascii="Times New Roman" w:hAnsi="Times New Roman" w:cs="Times New Roman"/>
          <w:lang w:val="sr-Latn-RS"/>
        </w:rPr>
      </w:pPr>
      <w:r w:rsidRPr="00EC27F7">
        <w:rPr>
          <w:rFonts w:ascii="Times New Roman" w:hAnsi="Times New Roman" w:cs="Times New Roman"/>
          <w:lang w:val="sr-Cyrl-RS"/>
        </w:rPr>
        <w:t xml:space="preserve"> Универзитетског Клиничког центра Србије</w:t>
      </w:r>
    </w:p>
    <w:p w14:paraId="0364D69B" w14:textId="77777777" w:rsidR="00EC27F7" w:rsidRPr="00EC27F7" w:rsidRDefault="00EC27F7" w:rsidP="00EC27F7">
      <w:pPr>
        <w:jc w:val="center"/>
        <w:rPr>
          <w:rFonts w:ascii="Times New Roman" w:hAnsi="Times New Roman" w:cs="Times New Roman"/>
          <w:lang w:val="sr-Latn-RS"/>
        </w:rPr>
      </w:pPr>
    </w:p>
    <w:p w14:paraId="7B13E54E" w14:textId="319E4A29" w:rsidR="001C037E" w:rsidRPr="00EC27F7" w:rsidRDefault="00D01A1C" w:rsidP="00EC27F7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EC27F7">
        <w:rPr>
          <w:rFonts w:ascii="Times New Roman" w:hAnsi="Times New Roman" w:cs="Times New Roman"/>
          <w:sz w:val="28"/>
          <w:szCs w:val="28"/>
          <w:lang w:val="sr-Cyrl-RS"/>
        </w:rPr>
        <w:t>Улога вештачке интелигенције у истраживањима васкуларних обољења</w:t>
      </w:r>
    </w:p>
    <w:p w14:paraId="5820FC8A" w14:textId="115110D6" w:rsidR="00D01A1C" w:rsidRDefault="00D01A1C" w:rsidP="00EC27F7">
      <w:pPr>
        <w:jc w:val="center"/>
        <w:rPr>
          <w:rFonts w:ascii="Times New Roman" w:hAnsi="Times New Roman" w:cs="Times New Roman"/>
          <w:lang w:val="sr-Latn-RS"/>
        </w:rPr>
      </w:pPr>
      <w:bookmarkStart w:id="0" w:name="_GoBack"/>
      <w:bookmarkEnd w:id="0"/>
      <w:r w:rsidRPr="00EC27F7">
        <w:rPr>
          <w:rFonts w:ascii="Times New Roman" w:hAnsi="Times New Roman" w:cs="Times New Roman"/>
          <w:lang w:val="sr-Cyrl-RS"/>
        </w:rPr>
        <w:t>Медицински факултет, Универзитета у Београду</w:t>
      </w:r>
    </w:p>
    <w:p w14:paraId="6D538E06" w14:textId="77777777" w:rsidR="00236B02" w:rsidRPr="00236B02" w:rsidRDefault="00236B02" w:rsidP="00EC27F7">
      <w:pPr>
        <w:jc w:val="center"/>
        <w:rPr>
          <w:rFonts w:ascii="Times New Roman" w:hAnsi="Times New Roman" w:cs="Times New Roman"/>
          <w:lang w:val="sr-Latn-RS"/>
        </w:rPr>
      </w:pPr>
    </w:p>
    <w:p w14:paraId="19E2F31A" w14:textId="5290DC6B" w:rsidR="00D01A1C" w:rsidRPr="00EC27F7" w:rsidRDefault="00EF1DCF" w:rsidP="00EC27F7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EC27F7">
        <w:rPr>
          <w:rFonts w:ascii="Times New Roman" w:hAnsi="Times New Roman" w:cs="Times New Roman"/>
          <w:lang w:val="sr-Cyrl-RS"/>
        </w:rPr>
        <w:t>Иако би смо ми волели да кажемо да је в</w:t>
      </w:r>
      <w:r w:rsidR="00D01A1C" w:rsidRPr="00EC27F7">
        <w:rPr>
          <w:rFonts w:ascii="Times New Roman" w:hAnsi="Times New Roman" w:cs="Times New Roman"/>
          <w:lang w:val="sr-Cyrl-RS"/>
        </w:rPr>
        <w:t>ештачка интелигенција</w:t>
      </w:r>
      <w:r w:rsidRPr="00EC27F7">
        <w:rPr>
          <w:rFonts w:ascii="Times New Roman" w:hAnsi="Times New Roman" w:cs="Times New Roman"/>
          <w:lang w:val="sr-Cyrl-RS"/>
        </w:rPr>
        <w:t xml:space="preserve"> </w:t>
      </w:r>
      <w:r w:rsidR="00B9187A" w:rsidRPr="00EC27F7">
        <w:rPr>
          <w:rFonts w:ascii="Times New Roman" w:hAnsi="Times New Roman" w:cs="Times New Roman"/>
          <w:lang w:val="sr-Cyrl-RS"/>
        </w:rPr>
        <w:t>„</w:t>
      </w:r>
      <w:r w:rsidRPr="00EC27F7">
        <w:rPr>
          <w:rFonts w:ascii="Times New Roman" w:hAnsi="Times New Roman" w:cs="Times New Roman"/>
          <w:lang w:val="sr-Cyrl-RS"/>
        </w:rPr>
        <w:t>машина кој</w:t>
      </w:r>
      <w:r w:rsidR="00B9187A" w:rsidRPr="00EC27F7">
        <w:rPr>
          <w:rFonts w:ascii="Times New Roman" w:hAnsi="Times New Roman" w:cs="Times New Roman"/>
          <w:lang w:val="sr-Cyrl-RS"/>
        </w:rPr>
        <w:t>а</w:t>
      </w:r>
      <w:r w:rsidRPr="00EC27F7">
        <w:rPr>
          <w:rFonts w:ascii="Times New Roman" w:hAnsi="Times New Roman" w:cs="Times New Roman"/>
          <w:lang w:val="sr-Cyrl-RS"/>
        </w:rPr>
        <w:t xml:space="preserve"> мисли као човек</w:t>
      </w:r>
      <w:r w:rsidR="00B9187A" w:rsidRPr="00EC27F7">
        <w:rPr>
          <w:rFonts w:ascii="Times New Roman" w:hAnsi="Times New Roman" w:cs="Times New Roman"/>
          <w:lang w:val="sr-Cyrl-RS"/>
        </w:rPr>
        <w:t>“</w:t>
      </w:r>
      <w:r w:rsidRPr="00EC27F7">
        <w:rPr>
          <w:rFonts w:ascii="Times New Roman" w:hAnsi="Times New Roman" w:cs="Times New Roman"/>
          <w:lang w:val="sr-Cyrl-RS"/>
        </w:rPr>
        <w:t>, знатно прихватљивија дефиница је „машина која мисли реалистично“.</w:t>
      </w:r>
      <w:r w:rsidR="00D01A1C" w:rsidRPr="00EC27F7">
        <w:rPr>
          <w:rFonts w:ascii="Times New Roman" w:hAnsi="Times New Roman" w:cs="Times New Roman"/>
          <w:lang w:val="sr-Cyrl-RS"/>
        </w:rPr>
        <w:t xml:space="preserve"> </w:t>
      </w:r>
      <w:r w:rsidR="007F2E07" w:rsidRPr="00EC27F7">
        <w:rPr>
          <w:rFonts w:ascii="Times New Roman" w:hAnsi="Times New Roman" w:cs="Times New Roman"/>
          <w:lang w:val="sr-Cyrl-RS"/>
        </w:rPr>
        <w:t>На крају ипак,</w:t>
      </w:r>
      <w:r w:rsidR="00A53951" w:rsidRPr="00EC27F7">
        <w:rPr>
          <w:rFonts w:ascii="Times New Roman" w:hAnsi="Times New Roman" w:cs="Times New Roman"/>
          <w:lang w:val="sr-Cyrl-RS"/>
        </w:rPr>
        <w:t xml:space="preserve"> </w:t>
      </w:r>
      <w:r w:rsidR="007F2E07" w:rsidRPr="00EC27F7">
        <w:rPr>
          <w:rFonts w:ascii="Times New Roman" w:hAnsi="Times New Roman" w:cs="Times New Roman"/>
          <w:lang w:val="sr-Cyrl-RS"/>
        </w:rPr>
        <w:t xml:space="preserve">решавање проблема </w:t>
      </w:r>
      <w:r w:rsidR="00A53951" w:rsidRPr="00EC27F7">
        <w:rPr>
          <w:rFonts w:ascii="Times New Roman" w:hAnsi="Times New Roman" w:cs="Times New Roman"/>
          <w:lang w:val="sr-Cyrl-RS"/>
        </w:rPr>
        <w:t>машин</w:t>
      </w:r>
      <w:r w:rsidR="007F2E07" w:rsidRPr="00EC27F7">
        <w:rPr>
          <w:rFonts w:ascii="Times New Roman" w:hAnsi="Times New Roman" w:cs="Times New Roman"/>
          <w:lang w:val="sr-Cyrl-RS"/>
        </w:rPr>
        <w:t>а</w:t>
      </w:r>
      <w:r w:rsidR="00A53951" w:rsidRPr="00EC27F7">
        <w:rPr>
          <w:rFonts w:ascii="Times New Roman" w:hAnsi="Times New Roman" w:cs="Times New Roman"/>
          <w:lang w:val="sr-Cyrl-RS"/>
        </w:rPr>
        <w:t xml:space="preserve"> учи</w:t>
      </w:r>
      <w:r w:rsidR="007F2E07" w:rsidRPr="00EC27F7">
        <w:rPr>
          <w:rFonts w:ascii="Times New Roman" w:hAnsi="Times New Roman" w:cs="Times New Roman"/>
          <w:lang w:val="sr-Cyrl-RS"/>
        </w:rPr>
        <w:t xml:space="preserve"> од</w:t>
      </w:r>
      <w:r w:rsidR="00A53951" w:rsidRPr="00EC27F7">
        <w:rPr>
          <w:rFonts w:ascii="Times New Roman" w:hAnsi="Times New Roman" w:cs="Times New Roman"/>
          <w:lang w:val="sr-Cyrl-RS"/>
        </w:rPr>
        <w:t xml:space="preserve"> човек</w:t>
      </w:r>
      <w:r w:rsidR="007F2E07" w:rsidRPr="00EC27F7">
        <w:rPr>
          <w:rFonts w:ascii="Times New Roman" w:hAnsi="Times New Roman" w:cs="Times New Roman"/>
          <w:lang w:val="sr-Cyrl-RS"/>
        </w:rPr>
        <w:t>а који</w:t>
      </w:r>
      <w:r w:rsidR="00A53951" w:rsidRPr="00EC27F7">
        <w:rPr>
          <w:rFonts w:ascii="Times New Roman" w:hAnsi="Times New Roman" w:cs="Times New Roman"/>
          <w:lang w:val="sr-Cyrl-RS"/>
        </w:rPr>
        <w:t xml:space="preserve"> комбинује </w:t>
      </w:r>
      <w:r w:rsidR="008A4EFE" w:rsidRPr="00EC27F7">
        <w:rPr>
          <w:rFonts w:ascii="Times New Roman" w:hAnsi="Times New Roman" w:cs="Times New Roman"/>
          <w:lang w:val="sr-Cyrl-RS"/>
        </w:rPr>
        <w:t xml:space="preserve">познавање компјутерских процеса </w:t>
      </w:r>
      <w:r w:rsidR="007F2E07" w:rsidRPr="00EC27F7">
        <w:rPr>
          <w:rFonts w:ascii="Times New Roman" w:hAnsi="Times New Roman" w:cs="Times New Roman"/>
          <w:lang w:val="sr-Cyrl-RS"/>
        </w:rPr>
        <w:t>уз</w:t>
      </w:r>
      <w:r w:rsidR="008A4EFE" w:rsidRPr="00EC27F7">
        <w:rPr>
          <w:rFonts w:ascii="Times New Roman" w:hAnsi="Times New Roman" w:cs="Times New Roman"/>
          <w:lang w:val="sr-Cyrl-RS"/>
        </w:rPr>
        <w:t xml:space="preserve"> помоћ велике количине непрерађених података.</w:t>
      </w:r>
      <w:r w:rsidR="007F2E07" w:rsidRPr="00EC27F7">
        <w:rPr>
          <w:rFonts w:ascii="Times New Roman" w:hAnsi="Times New Roman" w:cs="Times New Roman"/>
          <w:lang w:val="sr-Cyrl-RS"/>
        </w:rPr>
        <w:t xml:space="preserve"> Алгоритми вештачке интелигенције се користе </w:t>
      </w:r>
      <w:r w:rsidR="005B2BC4" w:rsidRPr="00EC27F7">
        <w:rPr>
          <w:rFonts w:ascii="Times New Roman" w:hAnsi="Times New Roman" w:cs="Times New Roman"/>
          <w:lang w:val="sr-Cyrl-RS"/>
        </w:rPr>
        <w:t>у процесима „</w:t>
      </w:r>
      <w:r w:rsidR="005B2BC4" w:rsidRPr="00EC27F7">
        <w:rPr>
          <w:rFonts w:ascii="Times New Roman" w:hAnsi="Times New Roman" w:cs="Times New Roman"/>
          <w:i/>
          <w:iCs/>
          <w:lang w:val="sr-Latn-RS"/>
        </w:rPr>
        <w:t>machine learning</w:t>
      </w:r>
      <w:r w:rsidR="005B2BC4" w:rsidRPr="00EC27F7">
        <w:rPr>
          <w:rFonts w:ascii="Times New Roman" w:hAnsi="Times New Roman" w:cs="Times New Roman"/>
          <w:lang w:val="sr-Cyrl-RS"/>
        </w:rPr>
        <w:t>“ како би се дошло до прецизних предвиђања или класификација.</w:t>
      </w:r>
    </w:p>
    <w:p w14:paraId="4ABC20BA" w14:textId="1A64C9B1" w:rsidR="00D01A1C" w:rsidRPr="00EC27F7" w:rsidRDefault="00E435E4" w:rsidP="00EC27F7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EC27F7">
        <w:rPr>
          <w:rFonts w:ascii="Times New Roman" w:hAnsi="Times New Roman" w:cs="Times New Roman"/>
          <w:lang w:val="sr-Cyrl-RS"/>
        </w:rPr>
        <w:t xml:space="preserve">Васкуларна обољења, односно обољења крвних судова, подразумевају поремећаје и зиду или лумену артерија и вена од главе до пете изузев срчаних и можданих крвних судова. Иако су обољења вена знатно чешћа у просечној популацији обољења артерија доносе знатно веће последице. </w:t>
      </w:r>
      <w:r w:rsidR="00D01A1C" w:rsidRPr="00EC27F7">
        <w:rPr>
          <w:rFonts w:ascii="Times New Roman" w:hAnsi="Times New Roman" w:cs="Times New Roman"/>
          <w:lang w:val="sr-Cyrl-RS"/>
        </w:rPr>
        <w:t>Васкуларна</w:t>
      </w:r>
      <w:r w:rsidRPr="00EC27F7">
        <w:rPr>
          <w:rFonts w:ascii="Times New Roman" w:hAnsi="Times New Roman" w:cs="Times New Roman"/>
          <w:lang w:val="sr-Cyrl-RS"/>
        </w:rPr>
        <w:t>, артеријска,</w:t>
      </w:r>
      <w:r w:rsidR="00D01A1C" w:rsidRPr="00EC27F7">
        <w:rPr>
          <w:rFonts w:ascii="Times New Roman" w:hAnsi="Times New Roman" w:cs="Times New Roman"/>
          <w:lang w:val="sr-Cyrl-RS"/>
        </w:rPr>
        <w:t xml:space="preserve"> обољења су један од водећих узрока смрти, инвалидитета и морбидитета код нас и у свету. Повећана инциденца ових обољења бележи се у последњим деценијама а као последица продужења животног века али и услед све лакшег и ефикаснијег откривања путем ултрасонографије или компјутерске томографије.</w:t>
      </w:r>
    </w:p>
    <w:p w14:paraId="279A5675" w14:textId="00DA2FFA" w:rsidR="005B2BC4" w:rsidRPr="00EC27F7" w:rsidRDefault="005B2BC4" w:rsidP="00EC27F7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EC27F7">
        <w:rPr>
          <w:rFonts w:ascii="Times New Roman" w:hAnsi="Times New Roman" w:cs="Times New Roman"/>
          <w:lang w:val="sr-Cyrl-RS"/>
        </w:rPr>
        <w:t>Најчешћи узрок обољења артерија је атеросклероза, генерализована болест која прогресивно напредује током више деценија покренута генетском склоности а убрзана факторима средине, животним навикама и другим обољењима. Тако спори процес одлаже моменат када болест постаје узнапредовала али са друге стране омогућава да дуго времена буде асимптоматска и непрепозната. Коначно када уђе у своју завршну фазу манифестује се неком од компликација које за кратко време, некада мерено у сатима а некада у месецима, одузима живот или екстремитет или узрокује инвалидитет. Тако на пример, анеуризма абдоминалне аорте расте годинама 2-5мм годишње да би од нормалних 15мм достигла вредности и од 60мм па чак и више када долази до њене руптуре са фаталним исходом. Односно каротидна стеноза која напредује до 80% и више када узрокује мождани удар.</w:t>
      </w:r>
      <w:r w:rsidR="00224408" w:rsidRPr="00EC27F7">
        <w:rPr>
          <w:rFonts w:ascii="Times New Roman" w:hAnsi="Times New Roman" w:cs="Times New Roman"/>
          <w:lang w:val="sr-Cyrl-RS"/>
        </w:rPr>
        <w:t xml:space="preserve"> Оба ова обољења су углавном без било каквих симптома пре него се манфестују овако фаталним компликацијама. Међутим благовремено откривање и анализа морфологије каротидне стенозе односно анеуризме крвног суда може нам рећи доста о степену узнапредовалости али и ризицима од компликација. </w:t>
      </w:r>
    </w:p>
    <w:p w14:paraId="7E7A8167" w14:textId="702B2FB5" w:rsidR="00224408" w:rsidRPr="00EC27F7" w:rsidRDefault="00224408" w:rsidP="00EC27F7">
      <w:pPr>
        <w:ind w:firstLine="720"/>
        <w:jc w:val="both"/>
        <w:rPr>
          <w:rFonts w:ascii="Times New Roman" w:hAnsi="Times New Roman" w:cs="Times New Roman"/>
          <w:lang w:val="sr-Latn-RS"/>
        </w:rPr>
      </w:pPr>
      <w:r w:rsidRPr="00EC27F7">
        <w:rPr>
          <w:rFonts w:ascii="Times New Roman" w:hAnsi="Times New Roman" w:cs="Times New Roman"/>
          <w:lang w:val="sr-Cyrl-RS"/>
        </w:rPr>
        <w:t xml:space="preserve">Каква је уопште веза вештачке интелигенције и обољења крвних судова? Коришћењем већ постојећих података вештачка интелигенција уз помоћ процеса „учења машина“ може предвидети ризик од компликација наведених обољења односно класификовати болеснике у оне са мањим или већим ризиком. </w:t>
      </w:r>
      <w:r w:rsidR="008C7826" w:rsidRPr="00EC27F7">
        <w:rPr>
          <w:rFonts w:ascii="Times New Roman" w:hAnsi="Times New Roman" w:cs="Times New Roman"/>
          <w:lang w:val="sr-Cyrl-RS"/>
        </w:rPr>
        <w:t xml:space="preserve">Поред морфолошких особина које добијамо из дијагностичких снимака, ултрасонографијом или компјутерском томографијом, од података се користе уобичајени демографски подаци, пратећа обољења али и биомаркери. Такође, вештачком интелигенцијом можемо аутоматизовати анализу дијагностичких снимака и „научити“ програм да сам препознаје не само крвни суд, већ и различите облике обољења односно морфолошке одлике. Самим тим се повећавају могућности да се ове технике користе и за планирање оперативних захвата, предвиђање успешности постављања стента или стент графта као и биомеханичке </w:t>
      </w:r>
      <w:r w:rsidR="002F61AB" w:rsidRPr="00EC27F7">
        <w:rPr>
          <w:rFonts w:ascii="Times New Roman" w:hAnsi="Times New Roman" w:cs="Times New Roman"/>
          <w:lang w:val="sr-Cyrl-RS"/>
        </w:rPr>
        <w:t>силе које делују на њих. Вештачка интелигенција има све већу примену и у едукацији лекара крзо различите симулације реалних ситуација.</w:t>
      </w:r>
    </w:p>
    <w:sectPr w:rsidR="00224408" w:rsidRPr="00EC27F7" w:rsidSect="00236B0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1C"/>
    <w:rsid w:val="00224408"/>
    <w:rsid w:val="00236B02"/>
    <w:rsid w:val="002F61AB"/>
    <w:rsid w:val="005B2BC4"/>
    <w:rsid w:val="00695E60"/>
    <w:rsid w:val="007170DB"/>
    <w:rsid w:val="007F2E07"/>
    <w:rsid w:val="008A4EFE"/>
    <w:rsid w:val="008C7826"/>
    <w:rsid w:val="00A53951"/>
    <w:rsid w:val="00B9187A"/>
    <w:rsid w:val="00D01A1C"/>
    <w:rsid w:val="00E435E4"/>
    <w:rsid w:val="00EC27F7"/>
    <w:rsid w:val="00E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dr.koncar@gmail.com</dc:creator>
  <cp:keywords/>
  <dc:description/>
  <cp:lastModifiedBy>Biljana Grozdanic</cp:lastModifiedBy>
  <cp:revision>5</cp:revision>
  <dcterms:created xsi:type="dcterms:W3CDTF">2022-02-23T18:35:00Z</dcterms:created>
  <dcterms:modified xsi:type="dcterms:W3CDTF">2022-03-02T08:42:00Z</dcterms:modified>
</cp:coreProperties>
</file>